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TEMATICKÝ PLÁN                                 vyučovací předmět:   MATEMATIKA                         5. ročník______________________________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u w:val="single"/>
          <w:rtl w:val="0"/>
        </w:rPr>
        <w:t xml:space="preserve">Školní  2020/2021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2.999999999996" w:type="dxa"/>
        <w:jc w:val="left"/>
        <w:tblInd w:w="-113.0" w:type="dxa"/>
        <w:tblLayout w:type="fixed"/>
        <w:tblLook w:val="0000"/>
      </w:tblPr>
      <w:tblGrid>
        <w:gridCol w:w="3945"/>
        <w:gridCol w:w="4252"/>
        <w:gridCol w:w="2126"/>
        <w:gridCol w:w="1701"/>
        <w:gridCol w:w="2268"/>
        <w:gridCol w:w="111"/>
        <w:tblGridChange w:id="0">
          <w:tblGrid>
            <w:gridCol w:w="3945"/>
            <w:gridCol w:w="4252"/>
            <w:gridCol w:w="2126"/>
            <w:gridCol w:w="1701"/>
            <w:gridCol w:w="2268"/>
            <w:gridCol w:w="1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ffcc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ZÁŘÍ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b w:val="1"/>
                <w:i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přirozená čísla k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modelování reálných situací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čísla v daném souboru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zobrazí čísla na číselné ose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v daném souboru, vytváří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soubory s daným počtem prvků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provádí početní operace s přirozenými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čísly v daném oboru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čísla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délky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opakuje učivo o zlomcích, rozliší čitatele, jmenovatele, zlomkovou čáru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a znázorní část celku, vypočítá část z celku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vyhledává, sbírá a třídí data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 tabulky a diagramy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 obdélník, čtverec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jednoduché konstrukce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sestrojí kolmice, rovnoběžky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procházející daným bodem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sestrojí grafický součet a rozdíl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přirozená čísla v oboru do 1 000 000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porovná, sčítá a odčítá zlomky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 stejným jmenovatelem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posloupnost, porovnávání,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zápis čísel v desítkové soustavě,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užití číselné osy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vlastnosti početních operací s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přirozenými čísly, početní operace a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jejich procvičování v oboru do 1 000 000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sčítání a odčítání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násobení a dělení přirozených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převody jednotek délky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Zlomky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zápis zlomků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porovnávání, sčítání, odčítání zlomků se stejným jmenovatelem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čitatel, jmenovatel, zlomková čára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část celku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závisle, nezávisle proměnná, souřadnice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GEOMETRIE V 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Konstrukce obdélníku,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konstrukce obdélníku, čtverce – rýso-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vání kolmic a rovnoběžek daným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bodem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-opakuje obvod čtverce,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Grafický součet a rozdíl úseček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SOCIÁLNÍ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VÝCHOVA: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 – cvičení smyslového vnímání, pozornosti a soustředěnosti, cvičení dovedností zapamatování, řešení problémů, dovednosti pro cvičení a studium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38 – ČESTNOST A STRATEGIE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Číslo a početní operace / vlastnosti početních operací s přirozenými čísly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v příslušné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soustavě SI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a vytváří jednoduché úlohy,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ve kterých aplikuje osvojené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znalosti jednotek SI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dvojciferným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trojciferným činitelem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dělí jednociferným 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jednoduché nerovnice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vyhledává, sbírá a třídí data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čte a sestavuje jednoduché tabulky a 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čtverec, obdélník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a měří úhlopříčky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rozezná, popíše a sestrojí 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rovnostranný a rovnoramenný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trojúhelník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jednotky hmotnosti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slovní úlohy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Písemné násobení trojciferným činitelem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dvojciferným a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a trojciferným činitelem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slovní úlohy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řešení jednoduchých nerovnic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závisle, nezávisle proměnná, souřadnice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diagramy, grafy, tabulky a jízdní řády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GEOMETRIE V ROVINĚ A 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PROSTORU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Rovnostranný, rovnoramenný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čtverec, obdélník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úhlopříčky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rýsování rovnostranného a rovno-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ramenného trojúhelníku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2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LISTOPAD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jednociferným a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dvojciferným dělitelem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čte, zapíše záporné číslo a porovná jej s ostatními čísly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-zapisuje deset. číslo jako zlomek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-zapisuje desetinné číslo do číselné osy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-porovnává desetinná čísla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jednociferným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činitelem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čísly s nulami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dělí čísly s nulami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písemné algoritmy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písemně násobí čtyřciferným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 a vyhledá souřadnice bodů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 tabulky 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odhadne a počítá obvod   trojúhelníku, čtverce, obdélníku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rýsuje kruh, kružnici, chápe rozdíl mezi nimi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jednociferným a 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dvojciferným dělitelem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Záporná čísla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jednociferným činite-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lem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čísly s nulami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čísly s nulami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užití písemných algoritmů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násobení čtyřciferným 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činitelem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závisle, nezávisle proměnná, souřadnice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odhady a výpočty obvodu a 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obsahu obdélníku a čtverce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obvod trojúhelníku, čtverce, obdélníku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3333"/>
                <w:u w:val="single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– OSV Rozvoj schopností poznávání – Cestujeme po Evropě Německo ( rvp.cz) 2 vyuč.hod.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 01 Převody jednotek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 02 Bingo - převody jednotek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přečte zápis desetinného čísla a vyznačí na číselné ose desetinné číslo dané hodnoty</w:t>
            </w:r>
          </w:p>
          <w:p w:rsidR="00000000" w:rsidDel="00000000" w:rsidP="00000000" w:rsidRDefault="00000000" w:rsidRPr="00000000" w14:paraId="0000016C">
            <w:pPr>
              <w:spacing w:before="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zapisuje desetinné číslo do číselné osy</w:t>
            </w:r>
          </w:p>
          <w:p w:rsidR="00000000" w:rsidDel="00000000" w:rsidP="00000000" w:rsidRDefault="00000000" w:rsidRPr="00000000" w14:paraId="0000016D">
            <w:pPr>
              <w:spacing w:before="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-porovnává desetinná čísla</w:t>
            </w:r>
          </w:p>
          <w:p w:rsidR="00000000" w:rsidDel="00000000" w:rsidP="00000000" w:rsidRDefault="00000000" w:rsidRPr="00000000" w14:paraId="0000016E">
            <w:pPr>
              <w:spacing w:before="2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v příslušné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soustavě SI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opakuje a procvičuje přirozená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čísla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 přirozená čísla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10, 100, 1 000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pamětně se zbytkem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zapisuje desetinná čísla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 závisle, nezávisle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proměnnou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a sestavuje jednoduché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tabulky a diagramy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rozpozná a znázorní ve čtvercové síti jednoduché osově souměrné útvary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určí osu souměrnosti překládáním papíru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určí obsah rovinných obrazců pomocí čtvercové sítě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řeší jednoduché slovní úlohy na výpočty obsahu obdélníku a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Desetinná čísla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jednotky času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opakování a procvičování přirozených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čísel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porovnávání přirozených čísel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násobení a dělení 10, 100, 1 000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pamětné dělení se zbytkem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soustava souřadnic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závisle, nezávisle proměnní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grafy, diagramy, tabulky a jízdní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řády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osa souměrnosti (určování os souměrnosti překládáním papíru na názorných obrázcích př. hvězda, motýl)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souměrné útvary (konstrukce souměrných útvarů ve čtvercové síti, modelování)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Obsah obdélníku a čtverce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určování obsahu pomocí čtvercové sítě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jednotky obsahu – 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3"/>
                <w:szCs w:val="13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řešení jednoduchých slovních úloh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vyslovuje své myšlenky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když něčemu nerozumí, zeptá se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 vyjádření používá grafických znázornění a symbolů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využití internetu- matematické hry, rébusy, úkoly, procvičovací a upevňovací cvičení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color w:val="ff3333"/>
                <w:sz w:val="22"/>
                <w:szCs w:val="22"/>
                <w:rtl w:val="0"/>
              </w:rPr>
              <w:t xml:space="preserve">TH - OSV Rozvoj schopností poznávání – Ve výkupně ovoce a zeleniny ( rvp.cz) 1 vyuč.hod.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 přirozenými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čísly větší než milion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při pamětném i písem -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ném počítání komutativnost a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asociativnost sčítání a násobení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 přirozená čísla větší než 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milion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zobrazuje je na číselné ose,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porovnává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přirozená čísla, provádí odhady a kontroluje výsledky početních operací v oboru přirozených čísel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zaokrouhluje na miliony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čísla větší než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milion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nadstandardní aplikační úlohy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problémy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a užívá další jednotky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obsahu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rozumí pojmu objem tělesa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pomocí různých stavebnic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obsah obdélníku, čtverce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úlohy z praxe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základní jednotky obsahu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jednotky obsahu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přirozená čísla větší než milion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vlastnosti početních operací s přiroze-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nými čísly do miliardy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čtení, zápis, porovnávání čísel 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větších než milión, jejich zobrazování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na číselné ose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zaokrouhlování na miliony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sčítání a odčítání velkých čísel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nadstandardní aplikační úlohy a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problémy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Jednotky obsahu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jednotky obsahu: ar, hektar, km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převody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propedeutika pojmu objem tělesa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pomocí různých stavebnic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Obsah obdélníku,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obsah obdélníku, čtverce – úlohy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převádění jednotek obsahu, jejich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užití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39 – ÚKLID V ARCHÍVU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Geometrie v rovině a v prostoru / základní útvary v 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40 – PRODÁVÁME BYT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Geometrie v rovině a v prostoru / základní útvary v rovině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ÚNOR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pamětně přirozená čísla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se zbytkem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písemně dvojciferným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dělitelem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s velkými čísly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sestrojí pravoúhlý trojúhelník,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užívá jednoduché konstrukce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 obdélník, čtverec, vypočítá obsah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rozezná, pojmenuje a popíše rovnoběžník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rýsuje rovnoběžníky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dělení přirozených čísel: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pamětné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slovní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dělení se zbytkem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písemné dělení dvojciferným dělitelem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počítáme s velkými čísly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Pravoúhlý trojúhelník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konstrukce a rýsování pravoúhlého 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trojúhelníku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rýsování obdélníku a čtverce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rovnoběžníky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rýsování rovnoběžníků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 než začne pracovat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 vyhledá pomoc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zapíše, porovná čísla větší než 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milion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provádí písemné početní operace v oboru přirozených čísel do miliardy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pamětně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pamětně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písemně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vymodeluje síť kvádru,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vymodeluje kvádr, krychli z dané sítě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vypočítá povrch kvádru a krychle součtem obsahu stěn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vypočítá povrch kvádru sečtením obsahů jejich podstav a stěn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úlohy z praxe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povrch krychle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počítáme s velkými čísly: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zápis, posloupnost, porovnávání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pamětné sčítání, odčítání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pamětné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písemné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slovní úlohy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3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Síť kvádru a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různé pohledy na tělesa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síť kvádru a krychle rozložením krabičky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modelování kvádru a krychle ze sítě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určení (výpočet) povrchu kvádru a krychle součtem obsahu stěn (grafický součet a rozdíl úseček)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Povrch kvádru,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výpočty povrchu kvádru 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sečtením obsahů jejich podstav 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stěn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řešení úloh z praxe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 04 Slovní úlohy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násobí, dělí pamětně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sčítá, odčítá písemně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počítá aritmetický průměr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porozumí významu znaku „-„ pro zápis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celého záporného čísla a toto číslo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vyznačí na číselné ose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modeluje jednoduchá tělesa,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určí spotřebu jednotkových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krychlí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rozumí pojmu objem tělesa pomocí 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různých stavebnic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sestrojí rovnoramenný troj.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sestrojí osu a střed úsečky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počítáme s přirozenými čísly: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pamětné násobení,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slovní úlohy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písemné sčítání, odčítání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aritmetický průměr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Záporná čísla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přirozená čísla, celá čísla, 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znázornění čísel (číselná osa, teploměr, model)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Modelování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modelování těles – určování spotřeby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jednotkových krychlí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propedeutika pojmu objem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rovnoramenný trojúhelník</w:t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Osa úsečky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 05 Početní operace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doplní časové řady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nestandardní aplikační úlohy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vypočítá povrch krychle a kvádru sečtením obsahů jejich podstav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stěn 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staví stavby z krychlí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převádí a užívá jednotky obsahu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procvičování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časové řady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color w:val="000000"/>
                <w:rtl w:val="0"/>
              </w:rPr>
              <w:t xml:space="preserve"> nestandardní aplikační úlohy 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(prostorová představivost, magické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čtverce, …) </w:t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Povrch krychle, kvádru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povrch krychle sečtením obsahů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jejich podstav a stěn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stavby z krychlí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užití převodů jednotek obsahu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zopakuje, shrne učivo 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o přirozených číslech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řeší slovní úlohy</w:t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narýsuje, kreslí osově souměrné útvary</w:t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modeluje jednoduchá tělesa,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určuje spotřebu jednotlivých</w:t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krychlí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opakuje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závěrečné opakování</w:t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shrnutí o přirozených číslech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Modelování těles, opakování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modelování těles, určování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spotřeby jednotlivých krychlí</w:t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opakování, shrnutí a procvičení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učiva, užití v praxi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SOCIÁLNÍ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VÝCHOVA: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 06 G -  Závěr. pís.práce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ff3333"/>
                <w:rtl w:val="0"/>
              </w:rPr>
              <w:t xml:space="preserve">TH OSV Řešení problémů a schopností rozhodování Matematika s drakem a bludičkami (rvp.cz) 1 vyuč.hod.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widowControl w:val="0"/>
      <w:suppressLineNumbers w:val="1"/>
    </w:pPr>
    <w:rPr>
      <w:kern w:val="1"/>
    </w:rPr>
  </w:style>
  <w:style w:type="paragraph" w:styleId="StylStyl11bTunKurzvaVpravo02cmPed1bZa3" w:customStyle="1">
    <w:name w:val="Styl Styl 11 b. Tučné Kurzíva Vpravo:  02 cm Před:  1 b. + Za:  3 ..."/>
    <w:basedOn w:val="Normln"/>
    <w:pPr>
      <w:autoSpaceDE w:val="0"/>
      <w:spacing w:after="120" w:before="20"/>
      <w:ind w:left="0" w:right="113" w:firstLine="0"/>
    </w:pPr>
    <w:rPr>
      <w:b w:val="1"/>
      <w:bCs w:val="1"/>
      <w:i w:val="1"/>
      <w:iCs w:val="1"/>
      <w:sz w:val="22"/>
      <w:szCs w:val="22"/>
    </w:r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extbubliny">
    <w:name w:val="Balloon Text"/>
    <w:basedOn w:val="Normln"/>
    <w:qFormat w:val="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Normlnweb">
    <w:name w:val="Normal (Web)"/>
    <w:basedOn w:val="Normln"/>
    <w:uiPriority w:val="99"/>
    <w:semiHidden w:val="1"/>
    <w:unhideWhenUsed w:val="1"/>
    <w:rsid w:val="00BD41FC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ugqSdUVvteurw80qATovnjs8w==">AMUW2mUDmmpIOMBwXg7+8wddchqXtDI5InrPEWlc95kqt02fq5pFb2/CGkqLQp6uUDsr+J+bItfS9NMcsu+mFNAIoR0wvcb3lZ5sG9A+1kKq7dLsNY76chLhScXmLY94g4kkkPeHY61a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2020-06-29T08:42:00Z</dcterms:created>
  <dc:creator>Administrator</dc:creator>
</cp:coreProperties>
</file>